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FBC3" w14:textId="3C0AD4EC" w:rsidR="00266753" w:rsidRDefault="005E0D6B" w:rsidP="005E0D6B">
      <w:pPr>
        <w:pStyle w:val="NoSpacing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Rule of Law Seminar</w:t>
      </w:r>
    </w:p>
    <w:p w14:paraId="119E60A1" w14:textId="18DA69DB" w:rsidR="00266753" w:rsidRPr="00266753" w:rsidRDefault="00CB6CD6" w:rsidP="00266753">
      <w:pPr>
        <w:pStyle w:val="NoSpacing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Learn</w:t>
      </w:r>
      <w:r w:rsidR="00726A8F">
        <w:rPr>
          <w:b/>
          <w:noProof/>
          <w:sz w:val="28"/>
          <w:szCs w:val="28"/>
        </w:rPr>
        <w:t xml:space="preserve">. </w:t>
      </w:r>
      <w:r w:rsidR="000F7065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Improve</w:t>
      </w:r>
      <w:r w:rsidR="000F7065">
        <w:rPr>
          <w:b/>
          <w:noProof/>
          <w:sz w:val="28"/>
          <w:szCs w:val="28"/>
        </w:rPr>
        <w:t xml:space="preserve">.  </w:t>
      </w:r>
      <w:r>
        <w:rPr>
          <w:b/>
          <w:noProof/>
          <w:sz w:val="28"/>
          <w:szCs w:val="28"/>
        </w:rPr>
        <w:t>Serve</w:t>
      </w:r>
      <w:r w:rsidR="00AB023F">
        <w:rPr>
          <w:b/>
          <w:noProof/>
          <w:sz w:val="28"/>
          <w:szCs w:val="28"/>
        </w:rPr>
        <w:t>.</w:t>
      </w:r>
    </w:p>
    <w:p w14:paraId="03EDAC7A" w14:textId="77777777" w:rsidR="00266753" w:rsidRPr="00E72CC7" w:rsidRDefault="00266753" w:rsidP="00266753">
      <w:pPr>
        <w:pStyle w:val="NoSpacing"/>
        <w:jc w:val="center"/>
        <w:rPr>
          <w:b/>
          <w:noProof/>
          <w:sz w:val="16"/>
          <w:szCs w:val="16"/>
        </w:rPr>
      </w:pPr>
    </w:p>
    <w:p w14:paraId="3CACD844" w14:textId="791D5E58" w:rsidR="00441C93" w:rsidRPr="001E6DEA" w:rsidRDefault="00613F51" w:rsidP="00441C93">
      <w:pPr>
        <w:pStyle w:val="NoSpacing"/>
        <w:jc w:val="both"/>
      </w:pPr>
      <w:r>
        <w:t xml:space="preserve">How </w:t>
      </w:r>
      <w:r w:rsidR="000A1F13">
        <w:t xml:space="preserve">can </w:t>
      </w:r>
      <w:r w:rsidR="00924DCC">
        <w:t>rule of law</w:t>
      </w:r>
      <w:r w:rsidR="000A1F13">
        <w:t xml:space="preserve"> be</w:t>
      </w:r>
      <w:r>
        <w:t xml:space="preserve"> </w:t>
      </w:r>
      <w:r w:rsidR="002C562E">
        <w:t>co</w:t>
      </w:r>
      <w:r w:rsidR="000F7065">
        <w:t>nstructively engage</w:t>
      </w:r>
      <w:r w:rsidR="000A1F13">
        <w:t>d</w:t>
      </w:r>
      <w:r w:rsidR="000F7065">
        <w:t xml:space="preserve"> and implement</w:t>
      </w:r>
      <w:r w:rsidR="000A1F13">
        <w:t>ed</w:t>
      </w:r>
      <w:r w:rsidR="000F7065">
        <w:t xml:space="preserve"> </w:t>
      </w:r>
      <w:r w:rsidR="000A1F13">
        <w:t xml:space="preserve">to </w:t>
      </w:r>
      <w:r w:rsidR="00D450CB">
        <w:t xml:space="preserve">address the needs and bridge the gaps between domestic and international law that most affect </w:t>
      </w:r>
      <w:r w:rsidR="005A26D7">
        <w:t>vulnerable groups</w:t>
      </w:r>
      <w:r w:rsidR="0026333E">
        <w:t xml:space="preserve">? </w:t>
      </w:r>
      <w:r w:rsidR="00441C93">
        <w:t xml:space="preserve">Through </w:t>
      </w:r>
      <w:r w:rsidR="00D450CB">
        <w:t xml:space="preserve">understanding and </w:t>
      </w:r>
      <w:r w:rsidR="00441C93">
        <w:t>learning international best practice</w:t>
      </w:r>
      <w:r w:rsidR="00E4120C">
        <w:t>s,</w:t>
      </w:r>
      <w:r w:rsidR="00441C93">
        <w:t xml:space="preserve"> not only are vulnerable groups served, but equality</w:t>
      </w:r>
      <w:r w:rsidR="00127AFB">
        <w:t xml:space="preserve"> among individuals</w:t>
      </w:r>
      <w:r w:rsidR="00441C93">
        <w:t xml:space="preserve"> and rule of law are upheld as well.</w:t>
      </w:r>
      <w:r w:rsidR="00E4120C">
        <w:t xml:space="preserve">  </w:t>
      </w:r>
      <w:r w:rsidR="00441C93">
        <w:t xml:space="preserve">If you are dedicated </w:t>
      </w:r>
      <w:r w:rsidR="00077CDD">
        <w:t>to the</w:t>
      </w:r>
      <w:r w:rsidR="00D450CB">
        <w:t xml:space="preserve"> universal principles that anchor</w:t>
      </w:r>
      <w:r w:rsidR="00077CDD">
        <w:t xml:space="preserve"> equitable treatment of all individuals</w:t>
      </w:r>
      <w:r w:rsidR="001D11BB">
        <w:t xml:space="preserve">, </w:t>
      </w:r>
      <w:r w:rsidR="00441C93">
        <w:t xml:space="preserve">this will </w:t>
      </w:r>
      <w:r w:rsidR="00441C93" w:rsidRPr="001E6DEA">
        <w:t xml:space="preserve">be an ideal course to </w:t>
      </w:r>
      <w:r w:rsidR="00D450CB">
        <w:t xml:space="preserve">help you understand international law and its societal role. </w:t>
      </w:r>
    </w:p>
    <w:p w14:paraId="6E1BD7BD" w14:textId="77777777" w:rsidR="00613F51" w:rsidRPr="00E72CC7" w:rsidRDefault="00613F51" w:rsidP="00613F51">
      <w:pPr>
        <w:pStyle w:val="NoSpacing"/>
        <w:jc w:val="both"/>
        <w:rPr>
          <w:sz w:val="16"/>
          <w:szCs w:val="16"/>
        </w:rPr>
      </w:pPr>
    </w:p>
    <w:p w14:paraId="3D306326" w14:textId="13BA87F4" w:rsidR="00BF5D2D" w:rsidRDefault="00613F51" w:rsidP="00613F51">
      <w:pPr>
        <w:pStyle w:val="NoSpacing"/>
        <w:jc w:val="both"/>
      </w:pPr>
      <w:r>
        <w:t xml:space="preserve">The </w:t>
      </w:r>
      <w:r w:rsidR="005E0D6B">
        <w:t>Rule of Law</w:t>
      </w:r>
      <w:r w:rsidR="000D507D">
        <w:t xml:space="preserve"> Seminar</w:t>
      </w:r>
      <w:r w:rsidR="00077CDD">
        <w:t xml:space="preserve"> will take place two hours a day, </w:t>
      </w:r>
      <w:r w:rsidR="00AA3C2F">
        <w:t xml:space="preserve">on </w:t>
      </w:r>
      <w:r w:rsidR="00077CDD">
        <w:t xml:space="preserve">Monday, Tuesday, and Thursday </w:t>
      </w:r>
      <w:r w:rsidR="00AA3C2F">
        <w:t>in December</w:t>
      </w:r>
      <w:r w:rsidR="00077CDD">
        <w:t>.</w:t>
      </w:r>
      <w:r w:rsidR="004873C8">
        <w:t xml:space="preserve"> </w:t>
      </w:r>
      <w:bookmarkStart w:id="0" w:name="_GoBack"/>
      <w:bookmarkEnd w:id="0"/>
      <w:r w:rsidR="00077CDD">
        <w:t xml:space="preserve">The seminar </w:t>
      </w:r>
      <w:r w:rsidR="0026333E">
        <w:t xml:space="preserve">brings together </w:t>
      </w:r>
      <w:r w:rsidR="000D507D">
        <w:t>leading</w:t>
      </w:r>
      <w:r w:rsidR="0026333E">
        <w:t xml:space="preserve"> </w:t>
      </w:r>
      <w:r w:rsidR="006503AB">
        <w:t xml:space="preserve">international </w:t>
      </w:r>
      <w:r w:rsidR="00726A8F">
        <w:t xml:space="preserve">academics and </w:t>
      </w:r>
      <w:r w:rsidR="0026333E">
        <w:t>practitioners</w:t>
      </w:r>
      <w:r w:rsidR="00BF5D2D">
        <w:t xml:space="preserve"> wit</w:t>
      </w:r>
      <w:r w:rsidR="00651176">
        <w:t xml:space="preserve">h </w:t>
      </w:r>
      <w:r w:rsidR="00D450CB">
        <w:t xml:space="preserve">diverse </w:t>
      </w:r>
      <w:r w:rsidR="00651176" w:rsidRPr="000F46E9">
        <w:t>backgrounds</w:t>
      </w:r>
      <w:r w:rsidR="00D450CB">
        <w:t xml:space="preserve"> who are</w:t>
      </w:r>
      <w:r w:rsidR="00BE6647" w:rsidRPr="000F46E9">
        <w:t xml:space="preserve"> experienced in leadership strategies</w:t>
      </w:r>
      <w:r w:rsidR="00BF5D2D" w:rsidRPr="000F46E9">
        <w:t xml:space="preserve"> </w:t>
      </w:r>
      <w:r w:rsidR="00D450CB">
        <w:t xml:space="preserve">and who will demonstrate how those strategies can be employed to connect like-minded stakeholders. </w:t>
      </w:r>
      <w:r w:rsidR="00BF5D2D" w:rsidRPr="000F46E9">
        <w:t>Th</w:t>
      </w:r>
      <w:r w:rsidR="00352792">
        <w:t xml:space="preserve">is </w:t>
      </w:r>
      <w:r w:rsidR="00AA3C2F">
        <w:t>three</w:t>
      </w:r>
      <w:r w:rsidR="0095052E">
        <w:t>-</w:t>
      </w:r>
      <w:r w:rsidR="00AA3C2F">
        <w:t>week-long</w:t>
      </w:r>
      <w:r w:rsidR="00BF5D2D" w:rsidRPr="000F46E9">
        <w:t xml:space="preserve"> program</w:t>
      </w:r>
      <w:r w:rsidR="00352792">
        <w:t xml:space="preserve"> is</w:t>
      </w:r>
      <w:r w:rsidR="00BF5D2D" w:rsidRPr="000F46E9">
        <w:t xml:space="preserve"> </w:t>
      </w:r>
      <w:r w:rsidR="00E72CC7" w:rsidRPr="000F46E9">
        <w:t>designed</w:t>
      </w:r>
      <w:r w:rsidR="00BF5D2D" w:rsidRPr="000F46E9">
        <w:t xml:space="preserve"> to </w:t>
      </w:r>
      <w:r w:rsidR="00E72CC7" w:rsidRPr="000F46E9">
        <w:t xml:space="preserve">develop </w:t>
      </w:r>
      <w:r w:rsidR="002D1045">
        <w:t xml:space="preserve">how </w:t>
      </w:r>
      <w:r w:rsidR="00D450CB">
        <w:t xml:space="preserve">to </w:t>
      </w:r>
      <w:r w:rsidR="00BF5D2D" w:rsidRPr="000F46E9">
        <w:t>critically</w:t>
      </w:r>
      <w:r w:rsidR="00352792">
        <w:t xml:space="preserve"> think</w:t>
      </w:r>
      <w:r w:rsidR="00BF5D2D" w:rsidRPr="000F46E9">
        <w:t xml:space="preserve"> about </w:t>
      </w:r>
      <w:r w:rsidR="004873C8">
        <w:t>rule of law</w:t>
      </w:r>
      <w:r w:rsidR="00BF5D2D" w:rsidRPr="000F46E9">
        <w:t xml:space="preserve"> and </w:t>
      </w:r>
      <w:r w:rsidR="00441C93">
        <w:t>how to formulate</w:t>
      </w:r>
      <w:r w:rsidR="00441C93" w:rsidRPr="000F46E9">
        <w:t xml:space="preserve"> </w:t>
      </w:r>
      <w:r w:rsidR="00BF5D2D" w:rsidRPr="000F46E9">
        <w:t xml:space="preserve">winning strategies and </w:t>
      </w:r>
      <w:r w:rsidR="00127AFB">
        <w:t xml:space="preserve">design the </w:t>
      </w:r>
      <w:r w:rsidR="00BF5D2D" w:rsidRPr="000F46E9">
        <w:t>messaging</w:t>
      </w:r>
      <w:r w:rsidR="00D450CB">
        <w:t xml:space="preserve"> </w:t>
      </w:r>
      <w:r w:rsidR="00127AFB">
        <w:t xml:space="preserve">aimed at growing and supporting </w:t>
      </w:r>
      <w:r w:rsidR="00D450CB">
        <w:t>rule of law</w:t>
      </w:r>
      <w:r w:rsidR="00127AFB">
        <w:t>-</w:t>
      </w:r>
      <w:r w:rsidR="00D450CB">
        <w:t>oriented approaches to</w:t>
      </w:r>
      <w:r w:rsidR="00127AFB">
        <w:t xml:space="preserve"> globally recognized </w:t>
      </w:r>
      <w:r w:rsidR="00D450CB">
        <w:t>individual</w:t>
      </w:r>
      <w:r w:rsidR="00127AFB">
        <w:t xml:space="preserve"> </w:t>
      </w:r>
      <w:r w:rsidR="00C45DAF">
        <w:t xml:space="preserve">human </w:t>
      </w:r>
      <w:r w:rsidR="00127AFB">
        <w:t>rights</w:t>
      </w:r>
      <w:r w:rsidR="00CB6CD6" w:rsidRPr="000F46E9">
        <w:t>.</w:t>
      </w:r>
      <w:r w:rsidR="00E4120C">
        <w:t xml:space="preserve">  </w:t>
      </w:r>
      <w:r w:rsidR="00BF5D2D" w:rsidRPr="000F46E9">
        <w:t>The seminar is sponsored by</w:t>
      </w:r>
      <w:r w:rsidR="000D507D" w:rsidRPr="000F46E9">
        <w:t xml:space="preserve"> </w:t>
      </w:r>
      <w:r w:rsidR="00352792" w:rsidRPr="000F46E9">
        <w:t>L</w:t>
      </w:r>
      <w:r w:rsidR="00352792">
        <w:t>awyers Without Border</w:t>
      </w:r>
      <w:r w:rsidR="00865359">
        <w:t>s</w:t>
      </w:r>
      <w:r w:rsidR="00352792">
        <w:t>,</w:t>
      </w:r>
      <w:r w:rsidR="00352792" w:rsidRPr="000F46E9">
        <w:t xml:space="preserve"> </w:t>
      </w:r>
      <w:r w:rsidR="000D507D" w:rsidRPr="000F46E9">
        <w:t xml:space="preserve">a </w:t>
      </w:r>
      <w:r w:rsidR="00BF5D2D" w:rsidRPr="000F46E9">
        <w:t xml:space="preserve">leading </w:t>
      </w:r>
      <w:r w:rsidR="00CB6CD6" w:rsidRPr="000F46E9">
        <w:t xml:space="preserve">international </w:t>
      </w:r>
      <w:r w:rsidR="006F53E6" w:rsidRPr="000F46E9">
        <w:t>organization dedicated</w:t>
      </w:r>
      <w:r w:rsidR="006503AB" w:rsidRPr="000F46E9">
        <w:t xml:space="preserve"> to </w:t>
      </w:r>
      <w:r w:rsidR="00352792">
        <w:t>supporting</w:t>
      </w:r>
      <w:r w:rsidR="00352792" w:rsidRPr="000F46E9">
        <w:t xml:space="preserve"> </w:t>
      </w:r>
      <w:r w:rsidR="00D450CB">
        <w:t xml:space="preserve">legal professionals and civil society stakeholders </w:t>
      </w:r>
      <w:r w:rsidR="006503AB" w:rsidRPr="000F46E9">
        <w:t xml:space="preserve">by </w:t>
      </w:r>
      <w:r w:rsidR="00F96D9C" w:rsidRPr="000F46E9">
        <w:t>i</w:t>
      </w:r>
      <w:r w:rsidR="006503AB" w:rsidRPr="000F46E9">
        <w:t xml:space="preserve">mproving their </w:t>
      </w:r>
      <w:r w:rsidR="006F53E6">
        <w:t xml:space="preserve">capacities </w:t>
      </w:r>
      <w:r w:rsidR="006F53E6" w:rsidRPr="000F46E9">
        <w:t>and</w:t>
      </w:r>
      <w:r w:rsidR="006503AB" w:rsidRPr="000F46E9">
        <w:t xml:space="preserve"> understanding of universal values</w:t>
      </w:r>
      <w:r w:rsidR="005C27C2">
        <w:t xml:space="preserve"> and </w:t>
      </w:r>
      <w:r w:rsidR="00127AFB">
        <w:t>instruments</w:t>
      </w:r>
      <w:r w:rsidR="006503AB" w:rsidRPr="000F46E9">
        <w:t xml:space="preserve"> that </w:t>
      </w:r>
      <w:r w:rsidR="00127AFB">
        <w:t xml:space="preserve">ground </w:t>
      </w:r>
      <w:r w:rsidR="00352792">
        <w:t>rule of law</w:t>
      </w:r>
      <w:r w:rsidR="006503AB">
        <w:t>.</w:t>
      </w:r>
      <w:r w:rsidR="00A55A8E">
        <w:t xml:space="preserve">  </w:t>
      </w:r>
    </w:p>
    <w:p w14:paraId="6F7A3BEB" w14:textId="62275600" w:rsidR="00BF5D2D" w:rsidRPr="009972EF" w:rsidRDefault="009972EF" w:rsidP="00613F5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BF696FB" w14:textId="1C91074D" w:rsidR="00A37FE1" w:rsidRDefault="00C97198" w:rsidP="00613F51">
      <w:pPr>
        <w:pStyle w:val="NoSpacing"/>
        <w:jc w:val="both"/>
      </w:pPr>
      <w:r>
        <w:t xml:space="preserve">If you are a legal professional, </w:t>
      </w:r>
      <w:r w:rsidR="00BA0337">
        <w:t>human rights worker</w:t>
      </w:r>
      <w:r w:rsidR="006F53E6">
        <w:t>,</w:t>
      </w:r>
      <w:r>
        <w:t xml:space="preserve"> or law student with an interest in supporting vulnerable groups, we encourage you to apply to participate.</w:t>
      </w:r>
      <w:r w:rsidR="00E4120C">
        <w:t xml:space="preserve">  </w:t>
      </w:r>
      <w:r w:rsidR="0007605D">
        <w:t>Every hour you spend immersed in this program will</w:t>
      </w:r>
      <w:r w:rsidR="00127AFB">
        <w:t xml:space="preserve"> improve</w:t>
      </w:r>
      <w:r w:rsidR="0007605D">
        <w:t xml:space="preserve"> your understanding of the challenges and opportunitie</w:t>
      </w:r>
      <w:r w:rsidR="00F96D9C">
        <w:t>s you might encounter in your workplace</w:t>
      </w:r>
      <w:r>
        <w:t xml:space="preserve"> and </w:t>
      </w:r>
      <w:r w:rsidR="00127AFB">
        <w:t xml:space="preserve">in </w:t>
      </w:r>
      <w:r>
        <w:t xml:space="preserve">the field </w:t>
      </w:r>
      <w:r w:rsidR="00127AFB">
        <w:t>to promote</w:t>
      </w:r>
      <w:r w:rsidR="005E0D6B">
        <w:t xml:space="preserve"> rule of law</w:t>
      </w:r>
      <w:r w:rsidR="0007605D">
        <w:t>.</w:t>
      </w:r>
      <w:r>
        <w:t xml:space="preserve"> By joining this diverse cohort</w:t>
      </w:r>
      <w:r w:rsidR="00127AFB">
        <w:t xml:space="preserve"> of international lawyers</w:t>
      </w:r>
      <w:r>
        <w:t xml:space="preserve">, you will </w:t>
      </w:r>
      <w:r w:rsidR="00127AFB">
        <w:t>grow your network as well as have the opportunity to share your own experiences</w:t>
      </w:r>
      <w:r w:rsidR="005E0D6B">
        <w:t>.</w:t>
      </w:r>
      <w:r w:rsidR="0007605D">
        <w:t xml:space="preserve"> </w:t>
      </w:r>
      <w:r w:rsidR="00127AFB">
        <w:t>M</w:t>
      </w:r>
      <w:r w:rsidR="0007605D">
        <w:t>ost important, the program will improve your ability to lead</w:t>
      </w:r>
      <w:r w:rsidR="006F53E6">
        <w:t xml:space="preserve"> and </w:t>
      </w:r>
      <w:r w:rsidR="0007605D">
        <w:t>take decisive action</w:t>
      </w:r>
      <w:r w:rsidR="006F53E6">
        <w:t>,</w:t>
      </w:r>
      <w:r w:rsidR="00127AFB">
        <w:t xml:space="preserve"> and create impact</w:t>
      </w:r>
      <w:r w:rsidR="0007605D">
        <w:t>.</w:t>
      </w:r>
      <w:r w:rsidR="00E4120C">
        <w:t xml:space="preserve">  </w:t>
      </w:r>
      <w:r w:rsidR="0007605D">
        <w:t xml:space="preserve">The program’s agenda is designed to </w:t>
      </w:r>
      <w:r w:rsidR="00127AFB">
        <w:t>combine</w:t>
      </w:r>
      <w:r w:rsidR="0007605D">
        <w:t xml:space="preserve"> instruction </w:t>
      </w:r>
      <w:r w:rsidR="00127AFB">
        <w:t xml:space="preserve">with peer </w:t>
      </w:r>
      <w:r w:rsidR="0007605D">
        <w:t>network</w:t>
      </w:r>
      <w:r w:rsidR="00127AFB">
        <w:t>ing</w:t>
      </w:r>
      <w:r w:rsidR="006F53E6">
        <w:t xml:space="preserve">. </w:t>
      </w:r>
      <w:r w:rsidR="00A37FE1">
        <w:t xml:space="preserve">You will leave with </w:t>
      </w:r>
      <w:r w:rsidR="00E72CC7">
        <w:t>the confidence to</w:t>
      </w:r>
      <w:r w:rsidR="00A37FE1">
        <w:t xml:space="preserve"> achieve the following:</w:t>
      </w:r>
    </w:p>
    <w:p w14:paraId="7C8EBF24" w14:textId="77777777" w:rsidR="004873C8" w:rsidRPr="004873C8" w:rsidRDefault="004873C8" w:rsidP="00613F51">
      <w:pPr>
        <w:pStyle w:val="NoSpacing"/>
        <w:jc w:val="both"/>
      </w:pPr>
    </w:p>
    <w:p w14:paraId="6E0AFCBD" w14:textId="0B47CECE" w:rsidR="00A37FE1" w:rsidRDefault="00A37FE1" w:rsidP="00A37FE1">
      <w:pPr>
        <w:pStyle w:val="NoSpacing"/>
        <w:numPr>
          <w:ilvl w:val="0"/>
          <w:numId w:val="1"/>
        </w:numPr>
        <w:jc w:val="both"/>
      </w:pPr>
      <w:r>
        <w:t xml:space="preserve">Clearly define your priorities and the </w:t>
      </w:r>
      <w:r w:rsidR="00CB6CD6">
        <w:t xml:space="preserve">importance of </w:t>
      </w:r>
      <w:r w:rsidR="005E0D6B">
        <w:t>rule of law.</w:t>
      </w:r>
    </w:p>
    <w:p w14:paraId="45329086" w14:textId="3DD3BE26" w:rsidR="00CB6CD6" w:rsidRDefault="00CB6CD6" w:rsidP="00A37FE1">
      <w:pPr>
        <w:pStyle w:val="NoSpacing"/>
        <w:numPr>
          <w:ilvl w:val="0"/>
          <w:numId w:val="1"/>
        </w:numPr>
        <w:jc w:val="both"/>
      </w:pPr>
      <w:r>
        <w:t xml:space="preserve">Identify vulnerable </w:t>
      </w:r>
      <w:r w:rsidR="005A26D7">
        <w:t>groups and their unique challenges.</w:t>
      </w:r>
    </w:p>
    <w:p w14:paraId="333173E6" w14:textId="65A65DC1" w:rsidR="00EE7E1C" w:rsidRDefault="000E6812" w:rsidP="006F53E6">
      <w:pPr>
        <w:pStyle w:val="NoSpacing"/>
        <w:numPr>
          <w:ilvl w:val="0"/>
          <w:numId w:val="1"/>
        </w:numPr>
        <w:jc w:val="both"/>
      </w:pPr>
      <w:r>
        <w:t>Understand the i</w:t>
      </w:r>
      <w:r w:rsidR="00980BA9">
        <w:t xml:space="preserve">mportance of </w:t>
      </w:r>
      <w:r w:rsidR="00CB6CD6">
        <w:t xml:space="preserve">international </w:t>
      </w:r>
      <w:r w:rsidR="002C28BE">
        <w:t>law</w:t>
      </w:r>
      <w:r w:rsidR="00865359">
        <w:t>.</w:t>
      </w:r>
      <w:r w:rsidR="002C28BE">
        <w:t xml:space="preserve"> </w:t>
      </w:r>
      <w:r w:rsidR="005A26D7">
        <w:t xml:space="preserve"> </w:t>
      </w:r>
    </w:p>
    <w:p w14:paraId="0B381DF1" w14:textId="77777777" w:rsidR="00E72CC7" w:rsidRPr="00E72CC7" w:rsidRDefault="00E72CC7" w:rsidP="00E72CC7">
      <w:pPr>
        <w:pStyle w:val="NoSpacing"/>
        <w:jc w:val="both"/>
        <w:rPr>
          <w:sz w:val="16"/>
          <w:szCs w:val="16"/>
        </w:rPr>
      </w:pPr>
    </w:p>
    <w:p w14:paraId="1B97E116" w14:textId="63D9B4A1" w:rsidR="00A37FE1" w:rsidRDefault="00922438" w:rsidP="00E72CC7">
      <w:pPr>
        <w:pStyle w:val="NoSpacing"/>
        <w:jc w:val="both"/>
      </w:pPr>
      <w:r>
        <w:t xml:space="preserve">Graduates will receive a certificate in </w:t>
      </w:r>
      <w:r w:rsidR="00F96D9C">
        <w:t xml:space="preserve">effective leadership </w:t>
      </w:r>
      <w:r>
        <w:t xml:space="preserve">for their participation and successful completion of </w:t>
      </w:r>
      <w:r w:rsidR="005A26D7">
        <w:t>this course</w:t>
      </w:r>
      <w:r>
        <w:t xml:space="preserve">. </w:t>
      </w:r>
    </w:p>
    <w:p w14:paraId="3D1C2B9F" w14:textId="77777777" w:rsidR="004873C8" w:rsidRDefault="004873C8" w:rsidP="00613F51">
      <w:pPr>
        <w:pStyle w:val="NoSpacing"/>
        <w:jc w:val="both"/>
        <w:rPr>
          <w:b/>
          <w:i/>
        </w:rPr>
      </w:pPr>
    </w:p>
    <w:p w14:paraId="2CA2CC95" w14:textId="6D359EDB" w:rsidR="00EE7E1C" w:rsidRPr="00EE7E1C" w:rsidRDefault="00EE7E1C" w:rsidP="00613F51">
      <w:pPr>
        <w:pStyle w:val="NoSpacing"/>
        <w:jc w:val="both"/>
        <w:rPr>
          <w:b/>
          <w:i/>
        </w:rPr>
      </w:pPr>
      <w:r>
        <w:rPr>
          <w:b/>
          <w:i/>
        </w:rPr>
        <w:t>Apply an</w:t>
      </w:r>
      <w:r w:rsidR="0049612C">
        <w:rPr>
          <w:b/>
          <w:i/>
        </w:rPr>
        <w:t>d Change the Way You</w:t>
      </w:r>
      <w:r>
        <w:rPr>
          <w:b/>
          <w:i/>
        </w:rPr>
        <w:t xml:space="preserve"> Lead.</w:t>
      </w:r>
    </w:p>
    <w:p w14:paraId="7C8F3476" w14:textId="77777777" w:rsidR="00726A8F" w:rsidRPr="00E72CC7" w:rsidRDefault="00726A8F" w:rsidP="00613F51">
      <w:pPr>
        <w:pStyle w:val="NoSpacing"/>
        <w:jc w:val="both"/>
        <w:rPr>
          <w:sz w:val="16"/>
          <w:szCs w:val="16"/>
        </w:rPr>
      </w:pPr>
    </w:p>
    <w:p w14:paraId="1B9C662C" w14:textId="07CB0920" w:rsidR="00D26524" w:rsidRDefault="0049612C" w:rsidP="00613F51">
      <w:pPr>
        <w:pStyle w:val="NoSpacing"/>
        <w:jc w:val="both"/>
      </w:pPr>
      <w:r>
        <w:t>Program admissions are</w:t>
      </w:r>
      <w:r w:rsidR="00BF5D2D">
        <w:t xml:space="preserve"> conducted on a rolling basis</w:t>
      </w:r>
      <w:r w:rsidR="005E0D6B">
        <w:t>. If you are interested in participating in the program, please submit your CV and the application below</w:t>
      </w:r>
      <w:r w:rsidR="00597558">
        <w:t xml:space="preserve"> to</w:t>
      </w:r>
      <w:r w:rsidR="00EF19CD">
        <w:t xml:space="preserve"> </w:t>
      </w:r>
      <w:hyperlink r:id="rId8" w:history="1">
        <w:r w:rsidR="00EF19CD" w:rsidRPr="009962C4">
          <w:rPr>
            <w:rStyle w:val="Hyperlink"/>
          </w:rPr>
          <w:t>ContinuingEducation@lwob.org</w:t>
        </w:r>
      </w:hyperlink>
      <w:r w:rsidR="00EF19CD">
        <w:t xml:space="preserve"> </w:t>
      </w:r>
      <w:r w:rsidR="00597558">
        <w:t xml:space="preserve">by </w:t>
      </w:r>
      <w:r w:rsidR="00D434E1">
        <w:t xml:space="preserve">September </w:t>
      </w:r>
      <w:r w:rsidR="00B65C2B">
        <w:t>20</w:t>
      </w:r>
      <w:r w:rsidR="00D434E1">
        <w:t>, 2021.</w:t>
      </w:r>
      <w:r w:rsidR="006B5C68">
        <w:t xml:space="preserve"> Incomplete applications will not be considered.</w:t>
      </w:r>
    </w:p>
    <w:p w14:paraId="1673778F" w14:textId="66BE5920" w:rsidR="00531DF6" w:rsidRDefault="00531DF6" w:rsidP="00613F51">
      <w:pPr>
        <w:pStyle w:val="NoSpacing"/>
        <w:jc w:val="both"/>
      </w:pPr>
    </w:p>
    <w:p w14:paraId="2F6E18F6" w14:textId="2DC06445" w:rsidR="00531DF6" w:rsidRDefault="00531DF6" w:rsidP="00613F51">
      <w:pPr>
        <w:pStyle w:val="NoSpacing"/>
        <w:jc w:val="both"/>
      </w:pPr>
    </w:p>
    <w:p w14:paraId="48D368CF" w14:textId="71689A73" w:rsidR="00531DF6" w:rsidRDefault="00531DF6" w:rsidP="00613F51">
      <w:pPr>
        <w:pStyle w:val="NoSpacing"/>
        <w:jc w:val="both"/>
      </w:pPr>
    </w:p>
    <w:p w14:paraId="609501F5" w14:textId="0790A783" w:rsidR="00531DF6" w:rsidRDefault="00531DF6" w:rsidP="00613F51">
      <w:pPr>
        <w:pStyle w:val="NoSpacing"/>
        <w:jc w:val="both"/>
      </w:pPr>
    </w:p>
    <w:p w14:paraId="4FFC48BD" w14:textId="77777777" w:rsidR="00865359" w:rsidRDefault="008653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376FE1E" w14:textId="29197077" w:rsidR="00531DF6" w:rsidRDefault="00531DF6" w:rsidP="00531DF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Rule of Law Seminar Application</w:t>
      </w:r>
    </w:p>
    <w:p w14:paraId="206A9E6F" w14:textId="354CD5E0" w:rsidR="00531DF6" w:rsidRDefault="00531DF6" w:rsidP="00531DF6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936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4755"/>
        <w:gridCol w:w="4605"/>
      </w:tblGrid>
      <w:tr w:rsidR="00531DF6" w:rsidRPr="00531DF6" w14:paraId="3519152B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E7E6E6" w:themeFill="background2"/>
          </w:tcPr>
          <w:p w14:paraId="5C654BC8" w14:textId="77777777" w:rsidR="00531DF6" w:rsidRPr="00531DF6" w:rsidRDefault="00531DF6" w:rsidP="0064247A">
            <w:pPr>
              <w:spacing w:line="259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531DF6" w:rsidRPr="00531DF6" w14:paraId="769E2503" w14:textId="77777777" w:rsidTr="00D83188">
        <w:trPr>
          <w:trHeight w:val="660"/>
        </w:trPr>
        <w:tc>
          <w:tcPr>
            <w:tcW w:w="4755" w:type="dxa"/>
          </w:tcPr>
          <w:p w14:paraId="1E4DE079" w14:textId="77777777" w:rsidR="00531DF6" w:rsidRPr="00531DF6" w:rsidRDefault="00531DF6" w:rsidP="0064247A">
            <w:pPr>
              <w:spacing w:line="259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Name (First, MI, Last)</w:t>
            </w:r>
          </w:p>
        </w:tc>
        <w:tc>
          <w:tcPr>
            <w:tcW w:w="4605" w:type="dxa"/>
          </w:tcPr>
          <w:p w14:paraId="2CA9513C" w14:textId="77777777" w:rsidR="00531DF6" w:rsidRPr="00531DF6" w:rsidRDefault="00531DF6" w:rsidP="0064247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Other names used</w:t>
            </w:r>
          </w:p>
        </w:tc>
      </w:tr>
      <w:tr w:rsidR="00531DF6" w:rsidRPr="00531DF6" w14:paraId="6D4F39FE" w14:textId="77777777" w:rsidTr="00D83188">
        <w:trPr>
          <w:trHeight w:val="705"/>
        </w:trPr>
        <w:tc>
          <w:tcPr>
            <w:tcW w:w="9360" w:type="dxa"/>
            <w:gridSpan w:val="2"/>
          </w:tcPr>
          <w:p w14:paraId="2BFEE977" w14:textId="0C2C3CAF" w:rsidR="00531DF6" w:rsidRPr="00531DF6" w:rsidRDefault="00531DF6" w:rsidP="0064247A">
            <w:pPr>
              <w:spacing w:line="259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Home Address</w:t>
            </w:r>
            <w:r w:rsidR="00FE649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(Street Name)</w:t>
            </w:r>
          </w:p>
        </w:tc>
      </w:tr>
      <w:tr w:rsidR="00531DF6" w:rsidRPr="00531DF6" w14:paraId="1986A922" w14:textId="77777777" w:rsidTr="00D83188">
        <w:trPr>
          <w:trHeight w:val="720"/>
        </w:trPr>
        <w:tc>
          <w:tcPr>
            <w:tcW w:w="9360" w:type="dxa"/>
            <w:gridSpan w:val="2"/>
          </w:tcPr>
          <w:p w14:paraId="1370B538" w14:textId="77777777" w:rsidR="00531DF6" w:rsidRPr="00531DF6" w:rsidRDefault="00531DF6" w:rsidP="0064247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City, State/Province, Zip Code, Country</w:t>
            </w:r>
          </w:p>
          <w:p w14:paraId="65E4E734" w14:textId="77777777" w:rsidR="00531DF6" w:rsidRPr="00531DF6" w:rsidRDefault="00531DF6" w:rsidP="0064247A">
            <w:pPr>
              <w:spacing w:line="259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531DF6" w:rsidRPr="00531DF6" w14:paraId="0F4756FE" w14:textId="77777777" w:rsidTr="00D83188">
        <w:trPr>
          <w:trHeight w:val="675"/>
        </w:trPr>
        <w:tc>
          <w:tcPr>
            <w:tcW w:w="4755" w:type="dxa"/>
          </w:tcPr>
          <w:p w14:paraId="5E133EC3" w14:textId="77777777" w:rsidR="00531DF6" w:rsidRPr="00531DF6" w:rsidRDefault="00531DF6" w:rsidP="0064247A">
            <w:pPr>
              <w:spacing w:line="259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Phone (country code and number)</w:t>
            </w:r>
          </w:p>
        </w:tc>
        <w:tc>
          <w:tcPr>
            <w:tcW w:w="4605" w:type="dxa"/>
          </w:tcPr>
          <w:p w14:paraId="235BAEA3" w14:textId="77777777" w:rsidR="00531DF6" w:rsidRPr="00531DF6" w:rsidRDefault="00531DF6" w:rsidP="0064247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Email</w:t>
            </w:r>
          </w:p>
        </w:tc>
      </w:tr>
      <w:tr w:rsidR="00531DF6" w:rsidRPr="00531DF6" w14:paraId="2E96A9AE" w14:textId="77777777" w:rsidTr="00D83188">
        <w:trPr>
          <w:trHeight w:val="690"/>
        </w:trPr>
        <w:tc>
          <w:tcPr>
            <w:tcW w:w="4755" w:type="dxa"/>
          </w:tcPr>
          <w:p w14:paraId="3EE11575" w14:textId="77777777" w:rsidR="00531DF6" w:rsidRPr="00531DF6" w:rsidRDefault="00531DF6" w:rsidP="0064247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Date of Birth (MM-DD-YYYY)</w:t>
            </w:r>
          </w:p>
          <w:p w14:paraId="5C00F268" w14:textId="77777777" w:rsidR="00531DF6" w:rsidRPr="00531DF6" w:rsidRDefault="00531DF6" w:rsidP="0064247A">
            <w:pPr>
              <w:spacing w:line="259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14:paraId="2B6075DF" w14:textId="31B4B132" w:rsidR="00531DF6" w:rsidRPr="00531DF6" w:rsidRDefault="00531DF6" w:rsidP="0064247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Place of Birth</w:t>
            </w:r>
            <w:r w:rsidR="00BE5D6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(City, Country)</w:t>
            </w:r>
          </w:p>
        </w:tc>
      </w:tr>
      <w:tr w:rsidR="00531DF6" w:rsidRPr="00531DF6" w14:paraId="7C499C9D" w14:textId="77777777" w:rsidTr="00D83188">
        <w:trPr>
          <w:trHeight w:val="645"/>
        </w:trPr>
        <w:tc>
          <w:tcPr>
            <w:tcW w:w="4755" w:type="dxa"/>
          </w:tcPr>
          <w:p w14:paraId="64F83E7E" w14:textId="77777777" w:rsidR="00531DF6" w:rsidRPr="00865359" w:rsidRDefault="00531DF6" w:rsidP="0064247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65359">
              <w:rPr>
                <w:rFonts w:eastAsia="Times New Roman" w:cstheme="min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605" w:type="dxa"/>
          </w:tcPr>
          <w:p w14:paraId="22825027" w14:textId="3B3FFD1C" w:rsidR="00531DF6" w:rsidRPr="00531DF6" w:rsidRDefault="00531DF6" w:rsidP="0064247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6535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Passport </w:t>
            </w:r>
            <w:r w:rsidR="00061795" w:rsidRPr="00865359">
              <w:rPr>
                <w:rFonts w:eastAsia="Times New Roman" w:cstheme="minorHAnsi"/>
                <w:b/>
                <w:bCs/>
                <w:sz w:val="24"/>
                <w:szCs w:val="24"/>
              </w:rPr>
              <w:t>Number</w:t>
            </w:r>
          </w:p>
        </w:tc>
      </w:tr>
      <w:tr w:rsidR="00531DF6" w:rsidRPr="00531DF6" w14:paraId="75182054" w14:textId="77777777" w:rsidTr="00D83188">
        <w:trPr>
          <w:trHeight w:val="705"/>
        </w:trPr>
        <w:tc>
          <w:tcPr>
            <w:tcW w:w="4755" w:type="dxa"/>
          </w:tcPr>
          <w:p w14:paraId="2F0A38EF" w14:textId="77777777" w:rsidR="00531DF6" w:rsidRPr="00531DF6" w:rsidRDefault="00531DF6" w:rsidP="0064247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Country of Issuance</w:t>
            </w:r>
          </w:p>
        </w:tc>
        <w:tc>
          <w:tcPr>
            <w:tcW w:w="4605" w:type="dxa"/>
          </w:tcPr>
          <w:p w14:paraId="3636F314" w14:textId="77777777" w:rsidR="00531DF6" w:rsidRPr="00531DF6" w:rsidRDefault="00531DF6" w:rsidP="0064247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531DF6" w:rsidRPr="00531DF6" w14:paraId="5B71EED2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E7E6E6" w:themeFill="background2"/>
          </w:tcPr>
          <w:p w14:paraId="399D1D18" w14:textId="77777777" w:rsidR="00531DF6" w:rsidRPr="00531DF6" w:rsidRDefault="00531DF6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Employment Information</w:t>
            </w:r>
          </w:p>
        </w:tc>
      </w:tr>
      <w:tr w:rsidR="00531DF6" w:rsidRPr="00531DF6" w14:paraId="061E9AED" w14:textId="77777777" w:rsidTr="00D83188">
        <w:trPr>
          <w:trHeight w:val="690"/>
        </w:trPr>
        <w:tc>
          <w:tcPr>
            <w:tcW w:w="4755" w:type="dxa"/>
          </w:tcPr>
          <w:p w14:paraId="3CE3C49B" w14:textId="77777777" w:rsidR="00531DF6" w:rsidRPr="00531DF6" w:rsidRDefault="00531DF6" w:rsidP="0064247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Current Employer</w:t>
            </w:r>
          </w:p>
        </w:tc>
        <w:tc>
          <w:tcPr>
            <w:tcW w:w="4605" w:type="dxa"/>
          </w:tcPr>
          <w:p w14:paraId="08FA51BE" w14:textId="77777777" w:rsidR="00531DF6" w:rsidRPr="00531DF6" w:rsidRDefault="00531DF6" w:rsidP="0064247A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Title or Occupation</w:t>
            </w:r>
          </w:p>
        </w:tc>
      </w:tr>
      <w:tr w:rsidR="00531DF6" w:rsidRPr="00531DF6" w14:paraId="70E86E4B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E7E6E6" w:themeFill="background2"/>
          </w:tcPr>
          <w:p w14:paraId="5F2A32B7" w14:textId="625A09A4" w:rsidR="00531DF6" w:rsidRPr="00531DF6" w:rsidRDefault="00531DF6" w:rsidP="00C8654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65359">
              <w:rPr>
                <w:rFonts w:eastAsia="Times New Roman" w:cstheme="minorHAnsi"/>
                <w:b/>
                <w:bCs/>
                <w:sz w:val="24"/>
                <w:szCs w:val="24"/>
              </w:rPr>
              <w:t>Question 1:</w:t>
            </w:r>
            <w:r w:rsidR="00D2001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What experience do you have with promoting and supporting the rule of law?</w:t>
            </w:r>
          </w:p>
        </w:tc>
      </w:tr>
      <w:tr w:rsidR="00AF2D1F" w:rsidRPr="00531DF6" w14:paraId="6521846E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2E96AAC1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7DFB484A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06336D78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11AAAA59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3CEAAAE3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06CFA5E6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6BA07C5B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606D1576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11BB7B12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5251B885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692BD9DC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2D445029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1E25DAB7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5F8A61F2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330B9CC8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5EDC75A6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1E91EA76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0E03E3B5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44DA83ED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531DF6" w:rsidRPr="00531DF6" w14:paraId="5EF350F3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E7E6E6" w:themeFill="background2"/>
          </w:tcPr>
          <w:p w14:paraId="2A0D6548" w14:textId="4663EADF" w:rsidR="00531DF6" w:rsidRPr="00531DF6" w:rsidRDefault="00531DF6" w:rsidP="00EB1F24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31DF6">
              <w:rPr>
                <w:rFonts w:eastAsia="Times New Roman" w:cstheme="minorHAnsi"/>
                <w:b/>
                <w:bCs/>
                <w:sz w:val="24"/>
                <w:szCs w:val="24"/>
              </w:rPr>
              <w:t>Question 2:</w:t>
            </w:r>
            <w:r w:rsidR="00D2001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775D4D">
              <w:rPr>
                <w:rFonts w:eastAsia="Times New Roman" w:cstheme="minorHAnsi"/>
                <w:b/>
                <w:bCs/>
                <w:sz w:val="24"/>
                <w:szCs w:val="24"/>
              </w:rPr>
              <w:t>How do you think this seminar will benefit you and your work?</w:t>
            </w:r>
          </w:p>
        </w:tc>
      </w:tr>
      <w:tr w:rsidR="00AF2D1F" w:rsidRPr="00531DF6" w14:paraId="05D6355E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0C788014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69C1F4DB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2BDA1E1C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11AA9B80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6017F1F8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1A98790E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117A443C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3D8A1688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5C9E3CA9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01BC7364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7FF554A0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4DBE4F61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303DCBC0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31CAB1B5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2E52992A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7909A068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33DB243A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F2D1F" w:rsidRPr="00531DF6" w14:paraId="6524C9D5" w14:textId="77777777" w:rsidTr="00D83188">
        <w:trPr>
          <w:trHeight w:val="300"/>
        </w:trPr>
        <w:tc>
          <w:tcPr>
            <w:tcW w:w="9360" w:type="dxa"/>
            <w:gridSpan w:val="2"/>
            <w:shd w:val="clear" w:color="auto" w:fill="auto"/>
          </w:tcPr>
          <w:p w14:paraId="72A5FE97" w14:textId="77777777" w:rsidR="00AF2D1F" w:rsidRPr="00531DF6" w:rsidRDefault="00AF2D1F" w:rsidP="0064247A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5EA608EE" w14:textId="158D162C" w:rsidR="00531DF6" w:rsidRPr="00531DF6" w:rsidRDefault="00531DF6" w:rsidP="00531DF6"/>
    <w:sectPr w:rsidR="00531DF6" w:rsidRPr="00531DF6" w:rsidSect="0049612C">
      <w:headerReference w:type="default" r:id="rId9"/>
      <w:pgSz w:w="12240" w:h="15840"/>
      <w:pgMar w:top="712" w:right="1440" w:bottom="5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7D47" w14:textId="77777777" w:rsidR="00877310" w:rsidRDefault="00877310" w:rsidP="00277A6A">
      <w:pPr>
        <w:spacing w:after="0" w:line="240" w:lineRule="auto"/>
      </w:pPr>
      <w:r>
        <w:separator/>
      </w:r>
    </w:p>
  </w:endnote>
  <w:endnote w:type="continuationSeparator" w:id="0">
    <w:p w14:paraId="549EB81C" w14:textId="77777777" w:rsidR="00877310" w:rsidRDefault="00877310" w:rsidP="002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D8F9A" w14:textId="77777777" w:rsidR="00877310" w:rsidRDefault="00877310" w:rsidP="00277A6A">
      <w:pPr>
        <w:spacing w:after="0" w:line="240" w:lineRule="auto"/>
      </w:pPr>
      <w:r>
        <w:separator/>
      </w:r>
    </w:p>
  </w:footnote>
  <w:footnote w:type="continuationSeparator" w:id="0">
    <w:p w14:paraId="4D4C1475" w14:textId="77777777" w:rsidR="00877310" w:rsidRDefault="00877310" w:rsidP="002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BBA7" w14:textId="2BB8188E" w:rsidR="00277A6A" w:rsidRDefault="00292D8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092B742" wp14:editId="0E1893E8">
          <wp:simplePos x="0" y="0"/>
          <wp:positionH relativeFrom="column">
            <wp:posOffset>-433705</wp:posOffset>
          </wp:positionH>
          <wp:positionV relativeFrom="paragraph">
            <wp:posOffset>-233680</wp:posOffset>
          </wp:positionV>
          <wp:extent cx="786765" cy="6235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80BD3"/>
    <w:multiLevelType w:val="hybridMultilevel"/>
    <w:tmpl w:val="C2302D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trS0MDE2NTQzNTRS0lEKTi0uzszPAykwqgUAM1rYISwAAAA="/>
  </w:docVars>
  <w:rsids>
    <w:rsidRoot w:val="00613F51"/>
    <w:rsid w:val="00006954"/>
    <w:rsid w:val="00061795"/>
    <w:rsid w:val="0007605D"/>
    <w:rsid w:val="00077CDD"/>
    <w:rsid w:val="000A1F13"/>
    <w:rsid w:val="000B6E3B"/>
    <w:rsid w:val="000D507D"/>
    <w:rsid w:val="000E6812"/>
    <w:rsid w:val="000F46E9"/>
    <w:rsid w:val="000F7065"/>
    <w:rsid w:val="0011396A"/>
    <w:rsid w:val="00127AFB"/>
    <w:rsid w:val="00127BD3"/>
    <w:rsid w:val="001426BF"/>
    <w:rsid w:val="001533CF"/>
    <w:rsid w:val="001918F9"/>
    <w:rsid w:val="001C3CFE"/>
    <w:rsid w:val="001D11BB"/>
    <w:rsid w:val="001F128A"/>
    <w:rsid w:val="00260C7F"/>
    <w:rsid w:val="0026333E"/>
    <w:rsid w:val="00266753"/>
    <w:rsid w:val="00277A6A"/>
    <w:rsid w:val="00287BBE"/>
    <w:rsid w:val="00292D8B"/>
    <w:rsid w:val="002A0EE8"/>
    <w:rsid w:val="002B0F68"/>
    <w:rsid w:val="002C28BE"/>
    <w:rsid w:val="002C3DF7"/>
    <w:rsid w:val="002C562E"/>
    <w:rsid w:val="002D1045"/>
    <w:rsid w:val="00322A83"/>
    <w:rsid w:val="00352792"/>
    <w:rsid w:val="00353361"/>
    <w:rsid w:val="00361CAE"/>
    <w:rsid w:val="003750BC"/>
    <w:rsid w:val="00392006"/>
    <w:rsid w:val="003D1FFF"/>
    <w:rsid w:val="004330DD"/>
    <w:rsid w:val="00436A43"/>
    <w:rsid w:val="00441C93"/>
    <w:rsid w:val="004873C8"/>
    <w:rsid w:val="0049612C"/>
    <w:rsid w:val="004D6100"/>
    <w:rsid w:val="004F10FD"/>
    <w:rsid w:val="005150D5"/>
    <w:rsid w:val="00531DF6"/>
    <w:rsid w:val="00597558"/>
    <w:rsid w:val="005A26D7"/>
    <w:rsid w:val="005C27C2"/>
    <w:rsid w:val="005C3161"/>
    <w:rsid w:val="005E0D6B"/>
    <w:rsid w:val="00606D95"/>
    <w:rsid w:val="00613F51"/>
    <w:rsid w:val="00631898"/>
    <w:rsid w:val="006503AB"/>
    <w:rsid w:val="00651176"/>
    <w:rsid w:val="0065456D"/>
    <w:rsid w:val="006637C7"/>
    <w:rsid w:val="006A75A9"/>
    <w:rsid w:val="006B5C68"/>
    <w:rsid w:val="006F53E6"/>
    <w:rsid w:val="00712CA5"/>
    <w:rsid w:val="00726A8F"/>
    <w:rsid w:val="00766A97"/>
    <w:rsid w:val="00775D4D"/>
    <w:rsid w:val="007A6822"/>
    <w:rsid w:val="007A7937"/>
    <w:rsid w:val="00854BC6"/>
    <w:rsid w:val="00865359"/>
    <w:rsid w:val="00877310"/>
    <w:rsid w:val="008C32C1"/>
    <w:rsid w:val="008C3FE2"/>
    <w:rsid w:val="00902349"/>
    <w:rsid w:val="0091101A"/>
    <w:rsid w:val="00922438"/>
    <w:rsid w:val="00924DCC"/>
    <w:rsid w:val="00934F84"/>
    <w:rsid w:val="0095052E"/>
    <w:rsid w:val="00954A4F"/>
    <w:rsid w:val="00980BA9"/>
    <w:rsid w:val="009972EF"/>
    <w:rsid w:val="009D55A3"/>
    <w:rsid w:val="009E6611"/>
    <w:rsid w:val="00A0719C"/>
    <w:rsid w:val="00A10FE6"/>
    <w:rsid w:val="00A37FE1"/>
    <w:rsid w:val="00A55A8E"/>
    <w:rsid w:val="00A56DE0"/>
    <w:rsid w:val="00AA3C2F"/>
    <w:rsid w:val="00AB023F"/>
    <w:rsid w:val="00AF2D1F"/>
    <w:rsid w:val="00AF6642"/>
    <w:rsid w:val="00B046CF"/>
    <w:rsid w:val="00B42FF7"/>
    <w:rsid w:val="00B65C2B"/>
    <w:rsid w:val="00BA0337"/>
    <w:rsid w:val="00BE5D65"/>
    <w:rsid w:val="00BE6647"/>
    <w:rsid w:val="00BF5D2D"/>
    <w:rsid w:val="00C25539"/>
    <w:rsid w:val="00C31376"/>
    <w:rsid w:val="00C45DAF"/>
    <w:rsid w:val="00C64A8F"/>
    <w:rsid w:val="00C7362D"/>
    <w:rsid w:val="00C8654D"/>
    <w:rsid w:val="00C97198"/>
    <w:rsid w:val="00CB6CD6"/>
    <w:rsid w:val="00CC085F"/>
    <w:rsid w:val="00CD6E1D"/>
    <w:rsid w:val="00CE41C4"/>
    <w:rsid w:val="00D11489"/>
    <w:rsid w:val="00D20018"/>
    <w:rsid w:val="00D22355"/>
    <w:rsid w:val="00D26524"/>
    <w:rsid w:val="00D434E1"/>
    <w:rsid w:val="00D450CB"/>
    <w:rsid w:val="00D6568F"/>
    <w:rsid w:val="00D7319D"/>
    <w:rsid w:val="00D83188"/>
    <w:rsid w:val="00E06A55"/>
    <w:rsid w:val="00E4120C"/>
    <w:rsid w:val="00E71B3C"/>
    <w:rsid w:val="00E72CC7"/>
    <w:rsid w:val="00E76F29"/>
    <w:rsid w:val="00E80321"/>
    <w:rsid w:val="00EB1F24"/>
    <w:rsid w:val="00EB42A1"/>
    <w:rsid w:val="00EE7E1C"/>
    <w:rsid w:val="00EF19CD"/>
    <w:rsid w:val="00F1170F"/>
    <w:rsid w:val="00F13D2A"/>
    <w:rsid w:val="00F20E87"/>
    <w:rsid w:val="00F96D9C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776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F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6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F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A6A"/>
  </w:style>
  <w:style w:type="paragraph" w:styleId="Footer">
    <w:name w:val="footer"/>
    <w:basedOn w:val="Normal"/>
    <w:link w:val="FooterChar"/>
    <w:uiPriority w:val="99"/>
    <w:unhideWhenUsed/>
    <w:rsid w:val="00277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A6A"/>
  </w:style>
  <w:style w:type="character" w:styleId="Hyperlink">
    <w:name w:val="Hyperlink"/>
    <w:basedOn w:val="DefaultParagraphFont"/>
    <w:uiPriority w:val="99"/>
    <w:unhideWhenUsed/>
    <w:rsid w:val="005975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5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31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5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uingEducation@lwo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17AA-72B5-D04E-8263-0CBE4678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2021-09-16T17:42:00Z</dcterms:created>
  <dcterms:modified xsi:type="dcterms:W3CDTF">2021-09-16T20:04:00Z</dcterms:modified>
</cp:coreProperties>
</file>